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89" w:rsidRPr="00815189" w:rsidRDefault="00B21D45" w:rsidP="00815189">
      <w:pPr>
        <w:jc w:val="right"/>
        <w:rPr>
          <w:rFonts w:ascii="Cambria" w:hAnsi="Cambria"/>
          <w:b/>
          <w:i/>
          <w:sz w:val="20"/>
          <w:szCs w:val="20"/>
          <w:lang w:val="ro-RO"/>
        </w:rPr>
      </w:pPr>
      <w:r w:rsidRPr="00815189">
        <w:rPr>
          <w:rFonts w:ascii="Cambria" w:hAnsi="Cambria"/>
          <w:noProof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450762</wp:posOffset>
            </wp:positionH>
            <wp:positionV relativeFrom="margin">
              <wp:posOffset>155092</wp:posOffset>
            </wp:positionV>
            <wp:extent cx="1544780" cy="1042670"/>
            <wp:effectExtent l="0" t="0" r="0" b="5080"/>
            <wp:wrapNone/>
            <wp:docPr id="1" name="Picture 1" descr="C:\Users\anadragomiroiu\Downloads\ASE Logo_CMYK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dragomiroiu\Downloads\ASE Logo_CMYK-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2" t="22227" r="21806" b="2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10" cy="10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189" w:rsidRPr="00815189">
        <w:rPr>
          <w:rFonts w:ascii="Cambria" w:hAnsi="Cambria"/>
          <w:b/>
          <w:i/>
          <w:color w:val="000000"/>
          <w:sz w:val="20"/>
          <w:szCs w:val="20"/>
          <w:lang w:val="ro-RO"/>
        </w:rPr>
        <w:t>Anexa 11</w:t>
      </w:r>
      <w:r w:rsidR="00815189" w:rsidRPr="00815189">
        <w:rPr>
          <w:rFonts w:ascii="Cambria" w:hAnsi="Cambria"/>
          <w:b/>
          <w:i/>
          <w:sz w:val="20"/>
          <w:szCs w:val="20"/>
          <w:lang w:val="ro-RO"/>
        </w:rPr>
        <w:t xml:space="preserve"> – Formular anunț susținere a tezei de doctorat, </w:t>
      </w:r>
    </w:p>
    <w:p w:rsidR="00815189" w:rsidRPr="00815189" w:rsidRDefault="00815189" w:rsidP="00B21D45">
      <w:pPr>
        <w:jc w:val="right"/>
        <w:rPr>
          <w:rFonts w:ascii="Cambria" w:hAnsi="Cambria"/>
          <w:b/>
          <w:lang w:val="ro-RO"/>
        </w:rPr>
      </w:pPr>
      <w:r w:rsidRPr="00815189">
        <w:rPr>
          <w:rFonts w:ascii="Cambria" w:hAnsi="Cambria"/>
          <w:b/>
          <w:lang w:val="ro-RO"/>
        </w:rPr>
        <w:t xml:space="preserve">        MINISTERUL EDUCAȚIEI </w:t>
      </w:r>
    </w:p>
    <w:p w:rsidR="00815189" w:rsidRPr="00815189" w:rsidRDefault="00815189" w:rsidP="00B21D45">
      <w:pPr>
        <w:jc w:val="right"/>
        <w:rPr>
          <w:rFonts w:ascii="Cambria" w:hAnsi="Cambria"/>
          <w:b/>
          <w:lang w:val="ro-RO"/>
        </w:rPr>
      </w:pPr>
      <w:r w:rsidRPr="00815189">
        <w:rPr>
          <w:rFonts w:ascii="Cambria" w:hAnsi="Cambria"/>
          <w:b/>
          <w:lang w:val="ro-RO"/>
        </w:rPr>
        <w:t xml:space="preserve"> Academia de Studii Economice din București</w:t>
      </w:r>
      <w:r w:rsidRPr="00815189">
        <w:rPr>
          <w:rFonts w:ascii="Cambria" w:hAnsi="Cambria"/>
          <w:b/>
          <w:lang w:val="ro-RO"/>
        </w:rPr>
        <w:tab/>
      </w:r>
    </w:p>
    <w:p w:rsidR="00815189" w:rsidRPr="00815189" w:rsidRDefault="00815189" w:rsidP="00B21D45">
      <w:pPr>
        <w:jc w:val="right"/>
        <w:rPr>
          <w:rFonts w:ascii="Cambria" w:hAnsi="Cambria"/>
          <w:lang w:val="ro-RO"/>
        </w:rPr>
      </w:pPr>
      <w:r w:rsidRPr="00815189">
        <w:rPr>
          <w:rFonts w:ascii="Cambria" w:hAnsi="Cambria"/>
          <w:lang w:val="ro-RO"/>
        </w:rPr>
        <w:t>Consiliul pentru Studiile Universitare de Doctorat</w:t>
      </w:r>
    </w:p>
    <w:p w:rsidR="00815189" w:rsidRPr="00815189" w:rsidRDefault="00815189" w:rsidP="00B21D45">
      <w:pPr>
        <w:jc w:val="right"/>
        <w:rPr>
          <w:rFonts w:ascii="Cambria" w:hAnsi="Cambria"/>
          <w:b/>
          <w:lang w:val="ro-RO"/>
        </w:rPr>
      </w:pPr>
      <w:r w:rsidRPr="00815189">
        <w:rPr>
          <w:rFonts w:ascii="Cambria" w:hAnsi="Cambria"/>
          <w:lang w:val="ro-RO"/>
        </w:rPr>
        <w:t>Str. Tache Ionescu, nr. 11, sect 1, Bucuresti, cod 010374</w:t>
      </w:r>
    </w:p>
    <w:p w:rsidR="00815189" w:rsidRPr="00815189" w:rsidRDefault="00815189" w:rsidP="00B21D45">
      <w:pPr>
        <w:jc w:val="right"/>
        <w:rPr>
          <w:rFonts w:ascii="Cambria" w:hAnsi="Cambria"/>
          <w:lang w:val="ro-RO"/>
        </w:rPr>
      </w:pPr>
      <w:r w:rsidRPr="00815189">
        <w:rPr>
          <w:rFonts w:ascii="Cambria" w:hAnsi="Cambria"/>
          <w:lang w:val="ro-RO"/>
        </w:rPr>
        <w:t>Telefon: +40-021-319.19.00 /  +40-021-319.19.01 /  603</w:t>
      </w:r>
    </w:p>
    <w:p w:rsidR="00815189" w:rsidRPr="00815189" w:rsidRDefault="00815189" w:rsidP="00B21D45">
      <w:pPr>
        <w:pBdr>
          <w:bottom w:val="single" w:sz="4" w:space="1" w:color="auto"/>
        </w:pBdr>
        <w:jc w:val="right"/>
        <w:rPr>
          <w:rFonts w:ascii="Cambria" w:hAnsi="Cambria"/>
          <w:u w:val="single"/>
          <w:lang w:val="ro-RO"/>
        </w:rPr>
      </w:pPr>
      <w:r w:rsidRPr="00815189">
        <w:rPr>
          <w:rFonts w:ascii="Cambria" w:hAnsi="Cambria"/>
          <w:lang w:val="ro-RO"/>
        </w:rPr>
        <w:t>E-mail: doctorat@ase.ro</w:t>
      </w:r>
      <w:r w:rsidRPr="00815189">
        <w:rPr>
          <w:rFonts w:ascii="Cambria" w:hAnsi="Cambria"/>
          <w:b/>
          <w:lang w:val="ro-RO"/>
        </w:rPr>
        <w:t xml:space="preserve"> , </w:t>
      </w:r>
      <w:r w:rsidRPr="00815189">
        <w:rPr>
          <w:rFonts w:ascii="Cambria" w:hAnsi="Cambria"/>
          <w:lang w:val="ro-RO"/>
        </w:rPr>
        <w:t xml:space="preserve">Web: </w:t>
      </w:r>
      <w:hyperlink w:history="1">
        <w:r w:rsidRPr="00815189">
          <w:rPr>
            <w:rStyle w:val="Hyperlink"/>
            <w:rFonts w:ascii="Cambria" w:hAnsi="Cambria"/>
            <w:lang w:val="ro-RO"/>
          </w:rPr>
          <w:t>www.doctorat .ase.ro</w:t>
        </w:r>
      </w:hyperlink>
    </w:p>
    <w:p w:rsidR="00815189" w:rsidRPr="00815189" w:rsidRDefault="00815189" w:rsidP="00815189">
      <w:pPr>
        <w:ind w:left="2868" w:firstLine="720"/>
        <w:jc w:val="right"/>
        <w:rPr>
          <w:rFonts w:ascii="Cambria" w:hAnsi="Cambria"/>
          <w:highlight w:val="yellow"/>
          <w:lang w:val="ro-RO"/>
        </w:rPr>
      </w:pPr>
    </w:p>
    <w:p w:rsidR="00815189" w:rsidRPr="00815189" w:rsidRDefault="00815189" w:rsidP="00815189">
      <w:pPr>
        <w:ind w:left="2868" w:firstLine="720"/>
        <w:jc w:val="right"/>
        <w:rPr>
          <w:rFonts w:ascii="Cambria" w:hAnsi="Cambria"/>
          <w:color w:val="000000"/>
          <w:lang w:val="ro-RO"/>
        </w:rPr>
      </w:pPr>
      <w:r w:rsidRPr="00815189">
        <w:rPr>
          <w:rFonts w:ascii="Cambria" w:hAnsi="Cambria"/>
          <w:color w:val="000000"/>
          <w:lang w:val="ro-RO"/>
        </w:rPr>
        <w:t xml:space="preserve">Data afișării anunțului: </w:t>
      </w:r>
      <w:r w:rsidR="00D64856">
        <w:rPr>
          <w:rFonts w:ascii="Cambria" w:hAnsi="Cambria"/>
          <w:color w:val="000000"/>
          <w:lang w:val="ro-RO"/>
        </w:rPr>
        <w:t>09.04.2024</w:t>
      </w:r>
    </w:p>
    <w:p w:rsidR="00815189" w:rsidRPr="00815189" w:rsidRDefault="00815189" w:rsidP="00815189">
      <w:pPr>
        <w:ind w:left="-360" w:firstLine="360"/>
        <w:jc w:val="right"/>
        <w:rPr>
          <w:rFonts w:ascii="Cambria" w:hAnsi="Cambria"/>
          <w:i/>
          <w:iCs/>
          <w:color w:val="000000"/>
          <w:sz w:val="20"/>
          <w:szCs w:val="20"/>
          <w:lang w:val="ro-RO"/>
        </w:rPr>
      </w:pPr>
      <w:r w:rsidRPr="00815189">
        <w:rPr>
          <w:rFonts w:ascii="Cambria" w:hAnsi="Cambria"/>
          <w:i/>
          <w:iCs/>
          <w:color w:val="000000"/>
          <w:sz w:val="20"/>
          <w:szCs w:val="20"/>
          <w:lang w:val="ro-RO"/>
        </w:rPr>
        <w:t>[cu minim 20 de zile calendaristice înainte de data susţinerii]</w:t>
      </w:r>
    </w:p>
    <w:p w:rsidR="006A578F" w:rsidRDefault="006A578F" w:rsidP="00815189">
      <w:pPr>
        <w:pStyle w:val="Heading7"/>
        <w:ind w:left="3588" w:firstLine="660"/>
        <w:jc w:val="both"/>
        <w:rPr>
          <w:rFonts w:ascii="Cambria" w:hAnsi="Cambria"/>
          <w:b/>
          <w:color w:val="000000"/>
        </w:rPr>
      </w:pPr>
    </w:p>
    <w:p w:rsidR="00815189" w:rsidRPr="00815189" w:rsidRDefault="00815189" w:rsidP="00815189">
      <w:pPr>
        <w:pStyle w:val="Heading7"/>
        <w:ind w:left="3588" w:firstLine="660"/>
        <w:jc w:val="both"/>
        <w:rPr>
          <w:rFonts w:ascii="Cambria" w:hAnsi="Cambria"/>
          <w:b/>
          <w:color w:val="000000"/>
        </w:rPr>
      </w:pPr>
      <w:r w:rsidRPr="00815189">
        <w:rPr>
          <w:rFonts w:ascii="Cambria" w:hAnsi="Cambria"/>
          <w:b/>
          <w:color w:val="000000"/>
        </w:rPr>
        <w:t>A N U N Ț</w:t>
      </w:r>
    </w:p>
    <w:p w:rsidR="00815189" w:rsidRPr="003F6F41" w:rsidRDefault="00815189" w:rsidP="00815189">
      <w:pPr>
        <w:rPr>
          <w:rFonts w:ascii="Cambria" w:hAnsi="Cambria"/>
          <w:lang w:val="ro-RO"/>
        </w:rPr>
      </w:pPr>
    </w:p>
    <w:p w:rsidR="00815189" w:rsidRPr="00D64856" w:rsidRDefault="00815189" w:rsidP="00815189">
      <w:pPr>
        <w:pStyle w:val="BodyText"/>
        <w:spacing w:after="0" w:line="360" w:lineRule="auto"/>
        <w:ind w:left="-284" w:right="-164" w:firstLine="284"/>
        <w:jc w:val="both"/>
        <w:rPr>
          <w:rFonts w:ascii="Cambria" w:hAnsi="Cambria"/>
        </w:rPr>
      </w:pPr>
      <w:r w:rsidRPr="00D64856">
        <w:rPr>
          <w:rFonts w:ascii="Cambria" w:hAnsi="Cambria"/>
        </w:rPr>
        <w:t xml:space="preserve">La data de </w:t>
      </w:r>
      <w:r w:rsidRPr="00B21D45">
        <w:rPr>
          <w:rFonts w:ascii="Cambria" w:hAnsi="Cambria"/>
          <w:b/>
        </w:rPr>
        <w:t>9 Mai 2024</w:t>
      </w:r>
      <w:r w:rsidRPr="00D64856">
        <w:rPr>
          <w:rFonts w:ascii="Cambria" w:hAnsi="Cambria"/>
        </w:rPr>
        <w:t xml:space="preserve">, ora </w:t>
      </w:r>
      <w:r w:rsidRPr="00B21D45">
        <w:rPr>
          <w:rFonts w:ascii="Cambria" w:hAnsi="Cambria"/>
          <w:b/>
        </w:rPr>
        <w:t>12.00</w:t>
      </w:r>
      <w:r w:rsidR="00D64856">
        <w:rPr>
          <w:rFonts w:ascii="Cambria" w:hAnsi="Cambria"/>
        </w:rPr>
        <w:t>,</w:t>
      </w:r>
      <w:r w:rsidRPr="00D64856">
        <w:rPr>
          <w:rFonts w:ascii="Cambria" w:hAnsi="Cambria"/>
        </w:rPr>
        <w:t xml:space="preserve"> în </w:t>
      </w:r>
      <w:r w:rsidRPr="00D64856">
        <w:rPr>
          <w:rFonts w:ascii="Cambria" w:hAnsi="Cambria"/>
          <w:b/>
        </w:rPr>
        <w:t xml:space="preserve">sala </w:t>
      </w:r>
      <w:r w:rsidR="00A617B2" w:rsidRPr="00D64856">
        <w:rPr>
          <w:rFonts w:ascii="Cambria" w:hAnsi="Cambria"/>
          <w:b/>
        </w:rPr>
        <w:t>0104 Constantin Bărbulescu</w:t>
      </w:r>
      <w:r w:rsidRPr="00D64856">
        <w:rPr>
          <w:rFonts w:ascii="Cambria" w:hAnsi="Cambria"/>
        </w:rPr>
        <w:t xml:space="preserve">, clădirea </w:t>
      </w:r>
      <w:r w:rsidR="006A578F" w:rsidRPr="00D64856">
        <w:rPr>
          <w:rFonts w:ascii="Cambria" w:hAnsi="Cambria"/>
        </w:rPr>
        <w:t>I.N. Angelescu,</w:t>
      </w:r>
      <w:r w:rsidRPr="00D64856">
        <w:rPr>
          <w:rFonts w:ascii="Cambria" w:hAnsi="Cambria"/>
        </w:rPr>
        <w:t xml:space="preserve"> Academia de Studii Economice din București, Piața Romană, nr. 6, sector 1, domnul</w:t>
      </w:r>
      <w:r w:rsidR="006A578F" w:rsidRPr="00D64856">
        <w:rPr>
          <w:rFonts w:ascii="Cambria" w:hAnsi="Cambria"/>
        </w:rPr>
        <w:t xml:space="preserve"> </w:t>
      </w:r>
      <w:r w:rsidR="00B21D45" w:rsidRPr="00D64856">
        <w:rPr>
          <w:rFonts w:ascii="Cambria" w:hAnsi="Cambria"/>
          <w:b/>
        </w:rPr>
        <w:t>AL-KASAWNIH AKAD</w:t>
      </w:r>
      <w:r w:rsidRPr="00D64856">
        <w:rPr>
          <w:rFonts w:ascii="Cambria" w:hAnsi="Cambria"/>
        </w:rPr>
        <w:t xml:space="preserve">, va susține, în ședință publică, teza de doctorat cu titlul: </w:t>
      </w:r>
      <w:r w:rsidR="00166B4A" w:rsidRPr="002861B2">
        <w:rPr>
          <w:rFonts w:ascii="Cambria" w:hAnsi="Cambria"/>
          <w:b/>
          <w:bCs/>
          <w:i/>
          <w:color w:val="000000"/>
        </w:rPr>
        <w:t xml:space="preserve">ANALIZA IMPACTULUI FLUXURILOR ECONOMICE TRANSFRONTALIERE ASUPRA COMPORTAMENTULUI ACTORILOR ECONOMICI. STUDIU DE CAZ-SPĂLAREA DE BANI </w:t>
      </w:r>
      <w:r w:rsidR="00166B4A" w:rsidRPr="002861B2">
        <w:rPr>
          <w:rFonts w:ascii="Cambria" w:hAnsi="Cambria"/>
          <w:b/>
          <w:i/>
        </w:rPr>
        <w:t>/ANALYSIS OF THE IMPACT OF CR</w:t>
      </w:r>
      <w:r w:rsidR="00166B4A">
        <w:rPr>
          <w:rFonts w:ascii="Cambria" w:hAnsi="Cambria"/>
          <w:b/>
          <w:i/>
        </w:rPr>
        <w:t>O</w:t>
      </w:r>
      <w:r w:rsidR="00166B4A" w:rsidRPr="002861B2">
        <w:rPr>
          <w:rFonts w:ascii="Cambria" w:hAnsi="Cambria"/>
          <w:b/>
          <w:i/>
        </w:rPr>
        <w:t xml:space="preserve">SS-BORDERS FLOWS ON THE BEHAVIOR OF ECONOMIC ACTORS. </w:t>
      </w:r>
      <w:r w:rsidR="00166B4A" w:rsidRPr="002861B2">
        <w:rPr>
          <w:rFonts w:ascii="Cambria" w:hAnsi="Cambria"/>
          <w:b/>
          <w:bCs/>
          <w:i/>
          <w:color w:val="000000"/>
        </w:rPr>
        <w:t xml:space="preserve"> CASE STUDY – MONEY LAUNDERING</w:t>
      </w:r>
      <w:bookmarkStart w:id="0" w:name="_GoBack"/>
      <w:bookmarkEnd w:id="0"/>
      <w:r w:rsidRPr="00D64856">
        <w:rPr>
          <w:rFonts w:ascii="Cambria" w:hAnsi="Cambria"/>
        </w:rPr>
        <w:t xml:space="preserve">, în vederea obținerii titlului științific de </w:t>
      </w:r>
      <w:r w:rsidRPr="00D64856">
        <w:rPr>
          <w:rFonts w:ascii="Cambria" w:hAnsi="Cambria"/>
          <w:color w:val="000000"/>
        </w:rPr>
        <w:t xml:space="preserve">doctor în </w:t>
      </w:r>
      <w:r w:rsidR="008756C4" w:rsidRPr="00D64856">
        <w:rPr>
          <w:rFonts w:ascii="Cambria" w:hAnsi="Cambria"/>
          <w:color w:val="000000"/>
        </w:rPr>
        <w:t>Economie</w:t>
      </w:r>
      <w:r w:rsidRPr="00D64856">
        <w:rPr>
          <w:rFonts w:ascii="Cambria" w:hAnsi="Cambria"/>
          <w:color w:val="000000"/>
        </w:rPr>
        <w:t xml:space="preserve">, </w:t>
      </w:r>
      <w:r w:rsidRPr="00D64856">
        <w:rPr>
          <w:rFonts w:ascii="Cambria" w:hAnsi="Cambria"/>
          <w:b/>
          <w:bCs/>
          <w:color w:val="000000"/>
        </w:rPr>
        <w:t>în domeniul fundamental ŞTIINŢE SOCIALE, ramura de știință ȘTIINȚE ECONOMICE,  domeniul de studii universitare de doctorat</w:t>
      </w:r>
      <w:r w:rsidR="008756C4" w:rsidRPr="00D64856">
        <w:rPr>
          <w:rFonts w:ascii="Cambria" w:hAnsi="Cambria"/>
          <w:b/>
          <w:bCs/>
          <w:color w:val="000000"/>
        </w:rPr>
        <w:t xml:space="preserve"> </w:t>
      </w:r>
      <w:r w:rsidR="00D64856" w:rsidRPr="00D64856">
        <w:rPr>
          <w:rFonts w:ascii="Cambria" w:hAnsi="Cambria"/>
          <w:b/>
          <w:bCs/>
          <w:color w:val="000000"/>
        </w:rPr>
        <w:t>ECONOMIE ȘI AFACERI INTERAȚIONALE</w:t>
      </w:r>
      <w:r w:rsidR="00D64856">
        <w:rPr>
          <w:rFonts w:ascii="Cambria" w:hAnsi="Cambria"/>
          <w:b/>
          <w:bCs/>
          <w:color w:val="000000"/>
        </w:rPr>
        <w:t>.</w:t>
      </w:r>
    </w:p>
    <w:p w:rsidR="00B21D45" w:rsidRDefault="00815189" w:rsidP="00B21D45">
      <w:pPr>
        <w:tabs>
          <w:tab w:val="left" w:pos="3337"/>
        </w:tabs>
        <w:spacing w:line="276" w:lineRule="auto"/>
        <w:ind w:left="-284" w:firstLine="284"/>
        <w:jc w:val="both"/>
        <w:rPr>
          <w:rFonts w:ascii="Cambria" w:hAnsi="Cambria"/>
          <w:sz w:val="26"/>
          <w:szCs w:val="26"/>
        </w:rPr>
      </w:pPr>
      <w:r w:rsidRPr="00D64856">
        <w:rPr>
          <w:rFonts w:ascii="Cambria" w:hAnsi="Cambria"/>
          <w:lang w:val="ro-RO"/>
        </w:rPr>
        <w:t>Prin decizia Rectorului Academiei de Studii Economice din București nr</w:t>
      </w:r>
      <w:r w:rsidR="008756C4" w:rsidRPr="00D64856">
        <w:rPr>
          <w:rFonts w:ascii="Cambria" w:hAnsi="Cambria"/>
          <w:lang w:val="ro-RO"/>
        </w:rPr>
        <w:t xml:space="preserve">. </w:t>
      </w:r>
      <w:r w:rsidR="00A617B2" w:rsidRPr="00B21D45">
        <w:rPr>
          <w:rFonts w:ascii="Cambria" w:hAnsi="Cambria"/>
          <w:b/>
          <w:lang w:val="ro-RO"/>
        </w:rPr>
        <w:t>16</w:t>
      </w:r>
      <w:r w:rsidR="00A617B2" w:rsidRPr="00D64856">
        <w:rPr>
          <w:rFonts w:ascii="Cambria" w:hAnsi="Cambria"/>
          <w:lang w:val="ro-RO"/>
        </w:rPr>
        <w:t xml:space="preserve"> </w:t>
      </w:r>
      <w:r w:rsidRPr="00D64856">
        <w:rPr>
          <w:rFonts w:ascii="Cambria" w:hAnsi="Cambria"/>
          <w:lang w:val="ro-RO"/>
        </w:rPr>
        <w:t xml:space="preserve">din data de </w:t>
      </w:r>
      <w:r w:rsidR="00A617B2" w:rsidRPr="00B21D45">
        <w:rPr>
          <w:rFonts w:ascii="Cambria" w:hAnsi="Cambria"/>
          <w:b/>
          <w:lang w:val="ro-RO"/>
        </w:rPr>
        <w:t>04.04.2024</w:t>
      </w:r>
      <w:r w:rsidR="00A617B2" w:rsidRPr="00D64856">
        <w:rPr>
          <w:rFonts w:ascii="Cambria" w:hAnsi="Cambria"/>
          <w:lang w:val="ro-RO"/>
        </w:rPr>
        <w:t>,</w:t>
      </w:r>
      <w:r w:rsidRPr="00D64856">
        <w:rPr>
          <w:rFonts w:ascii="Cambria" w:hAnsi="Cambria"/>
          <w:lang w:val="ro-RO"/>
        </w:rPr>
        <w:t xml:space="preserve"> s-a aprobat Comisia pentru evaluarea și susținerea publică a tezei de doctorat, în următoarea componență:</w:t>
      </w:r>
      <w:r w:rsidR="00B21D45" w:rsidRPr="00B21D45">
        <w:rPr>
          <w:rFonts w:ascii="Cambria" w:hAnsi="Cambria"/>
          <w:sz w:val="26"/>
          <w:szCs w:val="26"/>
        </w:rPr>
        <w:t xml:space="preserve"> </w:t>
      </w:r>
    </w:p>
    <w:p w:rsidR="00B21D45" w:rsidRPr="003E267B" w:rsidRDefault="00B21D45" w:rsidP="00B21D45">
      <w:pPr>
        <w:tabs>
          <w:tab w:val="left" w:pos="3337"/>
        </w:tabs>
        <w:spacing w:line="276" w:lineRule="auto"/>
        <w:ind w:left="-360" w:firstLine="10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3E267B">
        <w:rPr>
          <w:rFonts w:ascii="Cambria" w:hAnsi="Cambria"/>
          <w:sz w:val="26"/>
          <w:szCs w:val="26"/>
        </w:rPr>
        <w:tab/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103"/>
        <w:gridCol w:w="1417"/>
      </w:tblGrid>
      <w:tr w:rsidR="00B21D45" w:rsidRPr="003E267B" w:rsidTr="00B21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 xml:space="preserve">Prof. univ. dr. Paraschiv Dorel Mihai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preşedinte</w:t>
            </w:r>
          </w:p>
        </w:tc>
      </w:tr>
      <w:tr w:rsidR="00B21D45" w:rsidRPr="003E267B" w:rsidTr="00B21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5" w:rsidRPr="003E267B" w:rsidRDefault="00B21D45" w:rsidP="001D1210">
            <w:pPr>
              <w:pStyle w:val="NormalWeb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</w:t>
            </w:r>
            <w:r w:rsidRPr="003E267B">
              <w:rPr>
                <w:rFonts w:ascii="Cambria" w:hAnsi="Cambria"/>
              </w:rPr>
              <w:t xml:space="preserve">f. univ. dr. </w:t>
            </w:r>
            <w:r>
              <w:rPr>
                <w:rFonts w:ascii="Cambria" w:hAnsi="Cambria"/>
              </w:rPr>
              <w:t xml:space="preserve">Bako Elena – Dana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hd w:val="clear" w:color="auto" w:fill="FFFFFF"/>
              </w:rPr>
              <w:t xml:space="preserve">Universitatea </w:t>
            </w:r>
            <w:r w:rsidRPr="003E267B">
              <w:rPr>
                <w:rFonts w:ascii="Cambria" w:hAnsi="Cambria" w:cs="Arial"/>
                <w:i/>
                <w:shd w:val="clear" w:color="auto" w:fill="FFFFFF"/>
              </w:rPr>
              <w:t>Babeș – Bolyai</w:t>
            </w:r>
            <w:r>
              <w:rPr>
                <w:rFonts w:ascii="Cambria" w:hAnsi="Cambria" w:cs="Arial"/>
                <w:shd w:val="clear" w:color="auto" w:fill="FFFFFF"/>
              </w:rPr>
              <w:t xml:space="preserve"> din Cluj - Napoca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5" w:rsidRPr="003E267B" w:rsidRDefault="00B21D45" w:rsidP="001D1210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membru</w:t>
            </w:r>
          </w:p>
        </w:tc>
      </w:tr>
      <w:tr w:rsidR="00B21D45" w:rsidRPr="003E267B" w:rsidTr="00B21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5" w:rsidRPr="003E267B" w:rsidRDefault="00B21D45" w:rsidP="001D1210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Folcuț Ovidiu</w:t>
            </w:r>
            <w:r w:rsidRPr="003E267B">
              <w:rPr>
                <w:rFonts w:ascii="Cambria" w:hAnsi="Cambria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3E267B">
              <w:rPr>
                <w:rFonts w:ascii="Cambria" w:hAnsi="Cambria" w:cs="Arial"/>
                <w:shd w:val="clear" w:color="auto" w:fill="FFFFFF"/>
              </w:rPr>
              <w:t xml:space="preserve">Universitatea </w:t>
            </w:r>
            <w:r>
              <w:rPr>
                <w:rFonts w:ascii="Cambria" w:hAnsi="Cambria" w:cs="Arial"/>
                <w:i/>
                <w:shd w:val="clear" w:color="auto" w:fill="FFFFFF"/>
              </w:rPr>
              <w:t xml:space="preserve">Româno – Americană </w:t>
            </w:r>
            <w:r w:rsidRPr="0069632D">
              <w:rPr>
                <w:rFonts w:ascii="Cambria" w:hAnsi="Cambria" w:cs="Arial"/>
                <w:shd w:val="clear" w:color="auto" w:fill="FFFFFF"/>
              </w:rPr>
              <w:t>din București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5" w:rsidRPr="003E267B" w:rsidRDefault="00B21D45" w:rsidP="001D1210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membru</w:t>
            </w:r>
          </w:p>
        </w:tc>
      </w:tr>
      <w:tr w:rsidR="00B21D45" w:rsidRPr="003E267B" w:rsidTr="00B21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 xml:space="preserve">Conf. univ. dr. </w:t>
            </w:r>
            <w:r>
              <w:rPr>
                <w:rFonts w:ascii="Cambria" w:hAnsi="Cambria"/>
              </w:rPr>
              <w:t xml:space="preserve">Cojocariu Radu Cezar </w:t>
            </w:r>
            <w:r w:rsidRPr="003E267B">
              <w:rPr>
                <w:rFonts w:ascii="Cambria" w:hAnsi="Cambria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membru</w:t>
            </w:r>
          </w:p>
        </w:tc>
      </w:tr>
      <w:tr w:rsidR="00B21D45" w:rsidRPr="003E267B" w:rsidTr="00B21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 xml:space="preserve">Prof. univ. dr. Miron Dumitru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5" w:rsidRPr="003E267B" w:rsidRDefault="00B21D45" w:rsidP="001D1210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3E267B">
              <w:rPr>
                <w:rFonts w:ascii="Cambria" w:hAnsi="Cambria"/>
              </w:rPr>
              <w:t>conducător de doctorat</w:t>
            </w:r>
          </w:p>
        </w:tc>
      </w:tr>
    </w:tbl>
    <w:p w:rsidR="00B21D45" w:rsidRPr="003E267B" w:rsidRDefault="00B21D45" w:rsidP="00B21D45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:rsidR="00815189" w:rsidRPr="00815189" w:rsidRDefault="00815189" w:rsidP="00B21D45">
      <w:pPr>
        <w:spacing w:line="360" w:lineRule="auto"/>
        <w:ind w:right="-165"/>
        <w:jc w:val="both"/>
        <w:rPr>
          <w:rFonts w:ascii="Cambria" w:hAnsi="Cambria"/>
          <w:u w:val="single"/>
          <w:lang w:val="ro-RO"/>
        </w:rPr>
      </w:pPr>
      <w:r w:rsidRPr="00815189">
        <w:rPr>
          <w:rFonts w:ascii="Cambria" w:hAnsi="Cambria"/>
          <w:lang w:val="ro-RO"/>
        </w:rPr>
        <w:t xml:space="preserve">Rezumatul tezei de doctorat este publicat pe site-ul ASE </w:t>
      </w:r>
      <w:hyperlink r:id="rId5" w:history="1">
        <w:r w:rsidRPr="00815189">
          <w:rPr>
            <w:rStyle w:val="Hyperlink"/>
            <w:rFonts w:ascii="Cambria" w:hAnsi="Cambria"/>
            <w:lang w:val="ro-RO"/>
          </w:rPr>
          <w:t>http://doctorat.ase.ro/</w:t>
        </w:r>
      </w:hyperlink>
      <w:r w:rsidRPr="00815189">
        <w:rPr>
          <w:rFonts w:ascii="Cambria" w:hAnsi="Cambria"/>
          <w:lang w:val="ro-RO"/>
        </w:rPr>
        <w:t xml:space="preserve">. </w:t>
      </w:r>
    </w:p>
    <w:p w:rsidR="00815189" w:rsidRDefault="00815189" w:rsidP="00815189">
      <w:pPr>
        <w:spacing w:line="360" w:lineRule="auto"/>
        <w:jc w:val="both"/>
        <w:rPr>
          <w:rFonts w:ascii="Cambria" w:hAnsi="Cambria"/>
          <w:lang w:val="ro-RO"/>
        </w:rPr>
      </w:pPr>
      <w:r w:rsidRPr="00815189">
        <w:rPr>
          <w:rFonts w:ascii="Cambria" w:hAnsi="Cambria"/>
          <w:lang w:val="ro-RO"/>
        </w:rPr>
        <w:t>Teza de doctorat poate fi consultată zilnic la Biblioteca Academiei de Studii Economice din București, clădirea Ion Angelescu, Piața Romană, nr. 6, sector 1.</w:t>
      </w:r>
    </w:p>
    <w:p w:rsidR="00B21D45" w:rsidRPr="00815189" w:rsidRDefault="00B21D45" w:rsidP="00815189">
      <w:pPr>
        <w:spacing w:line="360" w:lineRule="auto"/>
        <w:jc w:val="both"/>
        <w:rPr>
          <w:rFonts w:ascii="Cambria" w:hAnsi="Cambria"/>
          <w:lang w:val="ro-RO"/>
        </w:rPr>
      </w:pPr>
    </w:p>
    <w:p w:rsidR="00B21D45" w:rsidRPr="00F001D7" w:rsidRDefault="00B21D45" w:rsidP="00B21D45">
      <w:pPr>
        <w:jc w:val="center"/>
        <w:rPr>
          <w:rFonts w:ascii="Cambria" w:hAnsi="Cambria"/>
          <w:lang w:val="ro-RO"/>
        </w:rPr>
      </w:pPr>
      <w:r w:rsidRPr="00F001D7">
        <w:rPr>
          <w:rFonts w:ascii="Cambria" w:hAnsi="Cambria"/>
          <w:lang w:val="ro-RO"/>
        </w:rPr>
        <w:t>DIRECTOR CSUD,</w:t>
      </w:r>
    </w:p>
    <w:p w:rsidR="00B21D45" w:rsidRPr="00815189" w:rsidRDefault="00B21D45" w:rsidP="00B21D45">
      <w:pPr>
        <w:jc w:val="center"/>
        <w:rPr>
          <w:lang w:val="ro-RO"/>
        </w:rPr>
      </w:pPr>
      <w:r w:rsidRPr="00F001D7">
        <w:rPr>
          <w:rFonts w:ascii="Cambria" w:hAnsi="Cambria"/>
          <w:lang w:val="ro-RO"/>
        </w:rPr>
        <w:t>Prof.univ.dr. Mirela Ionela ACELEANU</w:t>
      </w:r>
    </w:p>
    <w:sectPr w:rsidR="00B21D45" w:rsidRPr="00815189" w:rsidSect="00B21D45">
      <w:pgSz w:w="11906" w:h="16838"/>
      <w:pgMar w:top="709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9"/>
    <w:rsid w:val="00166B4A"/>
    <w:rsid w:val="00217137"/>
    <w:rsid w:val="002D2EF3"/>
    <w:rsid w:val="004A722F"/>
    <w:rsid w:val="004E1DFD"/>
    <w:rsid w:val="006A578F"/>
    <w:rsid w:val="006D09BF"/>
    <w:rsid w:val="00815189"/>
    <w:rsid w:val="008756C4"/>
    <w:rsid w:val="00A57CDA"/>
    <w:rsid w:val="00A617B2"/>
    <w:rsid w:val="00B21D45"/>
    <w:rsid w:val="00D64856"/>
    <w:rsid w:val="00D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1534-02A7-4EFA-B32D-249A4E4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815189"/>
    <w:pPr>
      <w:spacing w:before="240" w:after="60"/>
      <w:outlineLvl w:val="6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151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15189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8151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15189"/>
    <w:rPr>
      <w:color w:val="0000FF"/>
      <w:u w:val="single"/>
    </w:rPr>
  </w:style>
  <w:style w:type="paragraph" w:styleId="NormalWeb">
    <w:name w:val="Normal (Web)"/>
    <w:basedOn w:val="Normal"/>
    <w:uiPriority w:val="99"/>
    <w:rsid w:val="00B21D45"/>
    <w:pPr>
      <w:spacing w:before="100" w:beforeAutospacing="1" w:after="100" w:afterAutospacing="1"/>
    </w:pPr>
    <w:rPr>
      <w:rFonts w:eastAsia="SimSu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torat.ase.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MIRON (PROFESOR)</dc:creator>
  <cp:keywords/>
  <dc:description/>
  <cp:lastModifiedBy>NEDEA ALEXANDRINA</cp:lastModifiedBy>
  <cp:revision>5</cp:revision>
  <dcterms:created xsi:type="dcterms:W3CDTF">2024-04-09T05:57:00Z</dcterms:created>
  <dcterms:modified xsi:type="dcterms:W3CDTF">2024-04-09T08:11:00Z</dcterms:modified>
</cp:coreProperties>
</file>